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ED9E5" w14:textId="7A5D80F3" w:rsidR="00C8587A" w:rsidRDefault="00567249">
      <w:r>
        <w:rPr>
          <w:noProof/>
        </w:rPr>
        <w:drawing>
          <wp:inline distT="0" distB="0" distL="0" distR="0" wp14:anchorId="49713053" wp14:editId="44AEF514">
            <wp:extent cx="5747385" cy="3266913"/>
            <wp:effectExtent l="0" t="0" r="5715" b="0"/>
            <wp:docPr id="6365737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3027" cy="3281488"/>
                    </a:xfrm>
                    <a:prstGeom prst="rect">
                      <a:avLst/>
                    </a:prstGeom>
                    <a:noFill/>
                  </pic:spPr>
                </pic:pic>
              </a:graphicData>
            </a:graphic>
          </wp:inline>
        </w:drawing>
      </w:r>
    </w:p>
    <w:p w14:paraId="2C79D595" w14:textId="77777777" w:rsidR="00C8587A" w:rsidRDefault="00C8587A" w:rsidP="00C8587A"/>
    <w:p w14:paraId="741E44FA" w14:textId="57155B2E" w:rsidR="00C8587A" w:rsidRDefault="00C8587A" w:rsidP="00832E2A">
      <w:pPr>
        <w:pStyle w:val="NoSpacing"/>
        <w:numPr>
          <w:ilvl w:val="0"/>
          <w:numId w:val="8"/>
        </w:numPr>
        <w:rPr>
          <w:rFonts w:ascii="Calibri" w:hAnsi="Calibri" w:cs="Calibri"/>
        </w:rPr>
      </w:pPr>
      <w:r w:rsidRPr="00832E2A">
        <w:rPr>
          <w:rFonts w:ascii="Calibri" w:hAnsi="Calibri" w:cs="Calibri"/>
          <w:b/>
          <w:bCs/>
          <w:color w:val="00B050"/>
        </w:rPr>
        <w:t>Answer:</w:t>
      </w:r>
      <w:r w:rsidRPr="00832E2A">
        <w:rPr>
          <w:rFonts w:ascii="Calibri" w:hAnsi="Calibri" w:cs="Calibri"/>
          <w:color w:val="00B050"/>
        </w:rPr>
        <w:t xml:space="preserve"> </w:t>
      </w:r>
      <w:r w:rsidR="00DB795E" w:rsidRPr="00DB795E">
        <w:rPr>
          <w:rFonts w:ascii="Calibri" w:hAnsi="Calibri" w:cs="Calibri"/>
        </w:rPr>
        <w:t>Because witnessing domestic abuse can have a significant and lasting impact on a child’s emotional and psychological wellbeing, even if they are not directly harmed.</w:t>
      </w:r>
    </w:p>
    <w:p w14:paraId="3025BCCB" w14:textId="6424BB2A" w:rsidR="00832E2A" w:rsidRPr="00DB795E" w:rsidRDefault="00215D7C" w:rsidP="00307BDB">
      <w:pPr>
        <w:pStyle w:val="NoSpacing"/>
        <w:numPr>
          <w:ilvl w:val="0"/>
          <w:numId w:val="8"/>
        </w:numPr>
        <w:rPr>
          <w:rFonts w:ascii="Calibri" w:hAnsi="Calibri" w:cs="Calibri"/>
        </w:rPr>
      </w:pPr>
      <w:r w:rsidRPr="00DB795E">
        <w:rPr>
          <w:rFonts w:ascii="Calibri" w:hAnsi="Calibri" w:cs="Calibri"/>
          <w:b/>
          <w:bCs/>
          <w:color w:val="00B050"/>
        </w:rPr>
        <w:t>Answer:</w:t>
      </w:r>
      <w:r w:rsidRPr="00DB795E">
        <w:rPr>
          <w:rFonts w:ascii="Calibri" w:hAnsi="Calibri" w:cs="Calibri"/>
        </w:rPr>
        <w:t xml:space="preserve"> </w:t>
      </w:r>
      <w:r w:rsidR="00DB795E" w:rsidRPr="00DB795E">
        <w:rPr>
          <w:rFonts w:ascii="Calibri" w:hAnsi="Calibri" w:cs="Calibri"/>
        </w:rPr>
        <w:t>You must report it immediately to the headteacher or the designated safeguarding lead (DSL). If the concern is about the headteacher, it should be reported to the chair of governors or the Local Authority Designated Officer (LADO), following the school’s whistleblowing or allegations procedure.</w:t>
      </w:r>
    </w:p>
    <w:p w14:paraId="60BA44F5" w14:textId="1CAAED6B" w:rsidR="00832E2A" w:rsidRPr="00832E2A" w:rsidRDefault="00E3265C" w:rsidP="00DB795E">
      <w:pPr>
        <w:pStyle w:val="NoSpacing"/>
        <w:numPr>
          <w:ilvl w:val="0"/>
          <w:numId w:val="8"/>
        </w:numPr>
        <w:rPr>
          <w:rFonts w:ascii="Calibri" w:hAnsi="Calibri" w:cs="Calibri"/>
        </w:rPr>
      </w:pPr>
      <w:r w:rsidRPr="00832E2A">
        <w:rPr>
          <w:rFonts w:ascii="Calibri" w:hAnsi="Calibri" w:cs="Calibri"/>
          <w:b/>
          <w:bCs/>
          <w:color w:val="00B050"/>
        </w:rPr>
        <w:t>Answer:</w:t>
      </w:r>
      <w:r w:rsidRPr="00832E2A">
        <w:rPr>
          <w:rFonts w:ascii="Calibri" w:hAnsi="Calibri" w:cs="Calibri"/>
        </w:rPr>
        <w:t xml:space="preserve"> </w:t>
      </w:r>
      <w:r w:rsidR="00DB795E" w:rsidRPr="00DB795E">
        <w:rPr>
          <w:rFonts w:ascii="Calibri" w:hAnsi="Calibri" w:cs="Calibri"/>
        </w:rPr>
        <w:t>Staff should consider risks that occur outside the home, such as peer influence, exploitation, or online abuse, and ensure support and intervention reflects the wider context of a child's life.</w:t>
      </w:r>
    </w:p>
    <w:p w14:paraId="4C676F6F" w14:textId="07B65085" w:rsidR="00832E2A" w:rsidRPr="00DB795E" w:rsidRDefault="00E3265C" w:rsidP="00C04863">
      <w:pPr>
        <w:pStyle w:val="NoSpacing"/>
        <w:numPr>
          <w:ilvl w:val="0"/>
          <w:numId w:val="8"/>
        </w:numPr>
        <w:rPr>
          <w:rFonts w:ascii="Calibri" w:hAnsi="Calibri" w:cs="Calibri"/>
        </w:rPr>
      </w:pPr>
      <w:r w:rsidRPr="00DB795E">
        <w:rPr>
          <w:rFonts w:ascii="Calibri" w:hAnsi="Calibri" w:cs="Calibri"/>
          <w:b/>
          <w:bCs/>
          <w:color w:val="00B050"/>
        </w:rPr>
        <w:t xml:space="preserve">Answer: </w:t>
      </w:r>
      <w:r w:rsidR="00DB795E" w:rsidRPr="00DB795E">
        <w:rPr>
          <w:rFonts w:ascii="Calibri" w:hAnsi="Calibri" w:cs="Calibri"/>
        </w:rPr>
        <w:t>Conducting thorough pre-employment checks, ensuring clear job descriptions and person specifications, using structured interviews, and maintaining vigilance throughout employment to uphold safeguarding standards.</w:t>
      </w:r>
    </w:p>
    <w:p w14:paraId="7E07AA34" w14:textId="79C1AA66" w:rsidR="00DB795E" w:rsidRPr="00832E2A" w:rsidRDefault="00E3265C" w:rsidP="00DB795E">
      <w:pPr>
        <w:pStyle w:val="NoSpacing"/>
        <w:numPr>
          <w:ilvl w:val="0"/>
          <w:numId w:val="8"/>
        </w:numPr>
        <w:rPr>
          <w:rFonts w:ascii="Calibri" w:hAnsi="Calibri" w:cs="Calibri"/>
        </w:rPr>
      </w:pPr>
      <w:r w:rsidRPr="00832E2A">
        <w:rPr>
          <w:rFonts w:ascii="Calibri" w:hAnsi="Calibri" w:cs="Calibri"/>
          <w:b/>
          <w:bCs/>
          <w:color w:val="00B050"/>
        </w:rPr>
        <w:t>Answer:</w:t>
      </w:r>
      <w:r w:rsidRPr="00832E2A">
        <w:rPr>
          <w:rFonts w:ascii="Calibri" w:hAnsi="Calibri" w:cs="Calibri"/>
        </w:rPr>
        <w:t xml:space="preserve"> </w:t>
      </w:r>
      <w:r w:rsidR="00DB795E" w:rsidRPr="00DB795E">
        <w:rPr>
          <w:rFonts w:ascii="Calibri" w:hAnsi="Calibri" w:cs="Calibri"/>
        </w:rPr>
        <w:t>By fostering a trusting, inclusive environment where relationships are positive, pupils know who to talk to, safeguarding is discussed openly (e.g.</w:t>
      </w:r>
      <w:r w:rsidR="00DB795E">
        <w:rPr>
          <w:rFonts w:ascii="Calibri" w:hAnsi="Calibri" w:cs="Calibri"/>
        </w:rPr>
        <w:t xml:space="preserve"> </w:t>
      </w:r>
      <w:r w:rsidR="00DB795E" w:rsidRPr="00DB795E">
        <w:rPr>
          <w:rFonts w:ascii="Calibri" w:hAnsi="Calibri" w:cs="Calibri"/>
        </w:rPr>
        <w:t>through PSHE), and staff consistently show they are approachable and responsive.</w:t>
      </w:r>
    </w:p>
    <w:p w14:paraId="7E4F2777" w14:textId="77777777" w:rsidR="00832E2A" w:rsidRPr="00832E2A" w:rsidRDefault="00832E2A" w:rsidP="00832E2A">
      <w:pPr>
        <w:pStyle w:val="NoSpacing"/>
        <w:ind w:left="720"/>
        <w:rPr>
          <w:rFonts w:ascii="Calibri" w:hAnsi="Calibri" w:cs="Calibri"/>
        </w:rPr>
      </w:pPr>
    </w:p>
    <w:p w14:paraId="6E8E4C0C" w14:textId="30FCB6F6" w:rsidR="00215D7C" w:rsidRPr="00E3265C" w:rsidRDefault="00215D7C" w:rsidP="00E3265C">
      <w:pPr>
        <w:pStyle w:val="ListParagraph"/>
        <w:rPr>
          <w:rFonts w:ascii="Calibri" w:hAnsi="Calibri" w:cs="Calibri"/>
          <w:sz w:val="22"/>
          <w:szCs w:val="22"/>
        </w:rPr>
      </w:pPr>
    </w:p>
    <w:sectPr w:rsidR="00215D7C" w:rsidRPr="00E3265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38E25" w14:textId="77777777" w:rsidR="00655105" w:rsidRDefault="00655105" w:rsidP="00C8587A">
      <w:pPr>
        <w:spacing w:after="0" w:line="240" w:lineRule="auto"/>
      </w:pPr>
      <w:r>
        <w:separator/>
      </w:r>
    </w:p>
  </w:endnote>
  <w:endnote w:type="continuationSeparator" w:id="0">
    <w:p w14:paraId="2463D653" w14:textId="77777777" w:rsidR="00655105" w:rsidRDefault="00655105" w:rsidP="00C85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BFD93" w14:textId="77777777" w:rsidR="00655105" w:rsidRDefault="00655105" w:rsidP="00C8587A">
      <w:pPr>
        <w:spacing w:after="0" w:line="240" w:lineRule="auto"/>
      </w:pPr>
      <w:r>
        <w:separator/>
      </w:r>
    </w:p>
  </w:footnote>
  <w:footnote w:type="continuationSeparator" w:id="0">
    <w:p w14:paraId="2FFE35B8" w14:textId="77777777" w:rsidR="00655105" w:rsidRDefault="00655105" w:rsidP="00C85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1C27A" w14:textId="5951B127" w:rsidR="00C8587A" w:rsidRPr="00C8587A" w:rsidRDefault="00C8587A" w:rsidP="00C8587A">
    <w:pPr>
      <w:pStyle w:val="Header"/>
      <w:jc w:val="center"/>
      <w:rPr>
        <w:rFonts w:ascii="Calibri" w:hAnsi="Calibri" w:cs="Calibri"/>
        <w:b/>
        <w:bCs/>
        <w:sz w:val="48"/>
        <w:szCs w:val="48"/>
        <w:u w:val="single"/>
      </w:rPr>
    </w:pPr>
    <w:r w:rsidRPr="00C8587A">
      <w:rPr>
        <w:rFonts w:ascii="Calibri" w:hAnsi="Calibri" w:cs="Calibri"/>
        <w:b/>
        <w:bCs/>
        <w:sz w:val="48"/>
        <w:szCs w:val="48"/>
        <w:u w:val="single"/>
      </w:rPr>
      <w:t>Quiz for staff 202</w:t>
    </w:r>
    <w:r w:rsidR="00DB795E">
      <w:rPr>
        <w:rFonts w:ascii="Calibri" w:hAnsi="Calibri" w:cs="Calibri"/>
        <w:b/>
        <w:bCs/>
        <w:sz w:val="48"/>
        <w:szCs w:val="48"/>
        <w:u w:val="single"/>
      </w:rPr>
      <w:t>5</w:t>
    </w:r>
    <w:r w:rsidRPr="00C8587A">
      <w:rPr>
        <w:rFonts w:ascii="Calibri" w:hAnsi="Calibri" w:cs="Calibri"/>
        <w:b/>
        <w:bCs/>
        <w:sz w:val="48"/>
        <w:szCs w:val="48"/>
        <w:u w:val="single"/>
      </w:rPr>
      <w:t xml:space="preserve"> - Answers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90B42"/>
    <w:multiLevelType w:val="hybridMultilevel"/>
    <w:tmpl w:val="12E40426"/>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1" w15:restartNumberingAfterBreak="0">
    <w:nsid w:val="172F0EC7"/>
    <w:multiLevelType w:val="hybridMultilevel"/>
    <w:tmpl w:val="10F6021C"/>
    <w:lvl w:ilvl="0" w:tplc="FD74DAFA">
      <w:start w:val="1"/>
      <w:numFmt w:val="bullet"/>
      <w:lvlText w:val=""/>
      <w:lvlJc w:val="left"/>
      <w:pPr>
        <w:ind w:left="1440" w:hanging="360"/>
      </w:pPr>
      <w:rPr>
        <w:rFonts w:ascii="Symbol" w:hAnsi="Symbol" w:hint="default"/>
        <w:sz w:val="16"/>
        <w:szCs w:val="16"/>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20D416FB"/>
    <w:multiLevelType w:val="hybridMultilevel"/>
    <w:tmpl w:val="C382E5A8"/>
    <w:lvl w:ilvl="0" w:tplc="08090001">
      <w:start w:val="1"/>
      <w:numFmt w:val="bullet"/>
      <w:lvlText w:val=""/>
      <w:lvlJc w:val="left"/>
      <w:pPr>
        <w:ind w:left="1440" w:hanging="360"/>
      </w:pPr>
      <w:rPr>
        <w:rFonts w:ascii="Symbol" w:hAnsi="Symbol"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213351D2"/>
    <w:multiLevelType w:val="hybridMultilevel"/>
    <w:tmpl w:val="C89C7D5E"/>
    <w:lvl w:ilvl="0" w:tplc="E07C9200">
      <w:start w:val="1"/>
      <w:numFmt w:val="decimal"/>
      <w:lvlText w:val="%1."/>
      <w:lvlJc w:val="left"/>
      <w:pPr>
        <w:ind w:left="501" w:hanging="360"/>
      </w:pPr>
      <w:rPr>
        <w:rFonts w:hint="default"/>
        <w:color w:val="auto"/>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4" w15:restartNumberingAfterBreak="0">
    <w:nsid w:val="2F477887"/>
    <w:multiLevelType w:val="hybridMultilevel"/>
    <w:tmpl w:val="FFE23D1A"/>
    <w:lvl w:ilvl="0" w:tplc="FD74DAFA">
      <w:start w:val="1"/>
      <w:numFmt w:val="bullet"/>
      <w:lvlText w:val=""/>
      <w:lvlJc w:val="left"/>
      <w:pPr>
        <w:ind w:left="1440" w:hanging="360"/>
      </w:pPr>
      <w:rPr>
        <w:rFonts w:ascii="Symbol" w:hAnsi="Symbol" w:hint="default"/>
        <w:sz w:val="16"/>
        <w:szCs w:val="16"/>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4BC33BFD"/>
    <w:multiLevelType w:val="hybridMultilevel"/>
    <w:tmpl w:val="0EB6A2DA"/>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3760217"/>
    <w:multiLevelType w:val="hybridMultilevel"/>
    <w:tmpl w:val="1346E328"/>
    <w:lvl w:ilvl="0" w:tplc="FD74DAFA">
      <w:start w:val="1"/>
      <w:numFmt w:val="bullet"/>
      <w:lvlText w:val=""/>
      <w:lvlJc w:val="left"/>
      <w:pPr>
        <w:ind w:left="1440" w:hanging="360"/>
      </w:pPr>
      <w:rPr>
        <w:rFonts w:ascii="Symbol" w:hAnsi="Symbol" w:hint="default"/>
        <w:sz w:val="16"/>
        <w:szCs w:val="16"/>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64625279"/>
    <w:multiLevelType w:val="hybridMultilevel"/>
    <w:tmpl w:val="5C048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3768DE"/>
    <w:multiLevelType w:val="multilevel"/>
    <w:tmpl w:val="A0E28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723254"/>
    <w:multiLevelType w:val="hybridMultilevel"/>
    <w:tmpl w:val="6776820A"/>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76613D24"/>
    <w:multiLevelType w:val="multilevel"/>
    <w:tmpl w:val="BF2EFF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6256717">
    <w:abstractNumId w:val="3"/>
  </w:num>
  <w:num w:numId="2" w16cid:durableId="1769427334">
    <w:abstractNumId w:val="8"/>
  </w:num>
  <w:num w:numId="3" w16cid:durableId="385837506">
    <w:abstractNumId w:val="5"/>
  </w:num>
  <w:num w:numId="4" w16cid:durableId="2063481116">
    <w:abstractNumId w:val="9"/>
  </w:num>
  <w:num w:numId="5" w16cid:durableId="1582369454">
    <w:abstractNumId w:val="2"/>
  </w:num>
  <w:num w:numId="6" w16cid:durableId="2007391101">
    <w:abstractNumId w:val="10"/>
  </w:num>
  <w:num w:numId="7" w16cid:durableId="433939832">
    <w:abstractNumId w:val="0"/>
  </w:num>
  <w:num w:numId="8" w16cid:durableId="2005474748">
    <w:abstractNumId w:val="7"/>
  </w:num>
  <w:num w:numId="9" w16cid:durableId="1483810595">
    <w:abstractNumId w:val="6"/>
  </w:num>
  <w:num w:numId="10" w16cid:durableId="328018232">
    <w:abstractNumId w:val="1"/>
  </w:num>
  <w:num w:numId="11" w16cid:durableId="7781388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7A"/>
    <w:rsid w:val="0008019D"/>
    <w:rsid w:val="001C5DD3"/>
    <w:rsid w:val="00215D7C"/>
    <w:rsid w:val="00567249"/>
    <w:rsid w:val="005D2838"/>
    <w:rsid w:val="00655105"/>
    <w:rsid w:val="0076368C"/>
    <w:rsid w:val="00832E2A"/>
    <w:rsid w:val="0086645E"/>
    <w:rsid w:val="00B43EBA"/>
    <w:rsid w:val="00BD47B3"/>
    <w:rsid w:val="00C13A20"/>
    <w:rsid w:val="00C33D81"/>
    <w:rsid w:val="00C8587A"/>
    <w:rsid w:val="00CE532F"/>
    <w:rsid w:val="00DA4BFE"/>
    <w:rsid w:val="00DB795E"/>
    <w:rsid w:val="00E3265C"/>
    <w:rsid w:val="00EF6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8BE55"/>
  <w15:chartTrackingRefBased/>
  <w15:docId w15:val="{2D654484-98FE-445B-BCF9-D4E2E5803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8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58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58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58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58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58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8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8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8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8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58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58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58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58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58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8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8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87A"/>
    <w:rPr>
      <w:rFonts w:eastAsiaTheme="majorEastAsia" w:cstheme="majorBidi"/>
      <w:color w:val="272727" w:themeColor="text1" w:themeTint="D8"/>
    </w:rPr>
  </w:style>
  <w:style w:type="paragraph" w:styleId="Title">
    <w:name w:val="Title"/>
    <w:basedOn w:val="Normal"/>
    <w:next w:val="Normal"/>
    <w:link w:val="TitleChar"/>
    <w:uiPriority w:val="10"/>
    <w:qFormat/>
    <w:rsid w:val="00C858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8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8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8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87A"/>
    <w:pPr>
      <w:spacing w:before="160"/>
      <w:jc w:val="center"/>
    </w:pPr>
    <w:rPr>
      <w:i/>
      <w:iCs/>
      <w:color w:val="404040" w:themeColor="text1" w:themeTint="BF"/>
    </w:rPr>
  </w:style>
  <w:style w:type="character" w:customStyle="1" w:styleId="QuoteChar">
    <w:name w:val="Quote Char"/>
    <w:basedOn w:val="DefaultParagraphFont"/>
    <w:link w:val="Quote"/>
    <w:uiPriority w:val="29"/>
    <w:rsid w:val="00C8587A"/>
    <w:rPr>
      <w:i/>
      <w:iCs/>
      <w:color w:val="404040" w:themeColor="text1" w:themeTint="BF"/>
    </w:rPr>
  </w:style>
  <w:style w:type="paragraph" w:styleId="ListParagraph">
    <w:name w:val="List Paragraph"/>
    <w:basedOn w:val="Normal"/>
    <w:uiPriority w:val="34"/>
    <w:qFormat/>
    <w:rsid w:val="00C8587A"/>
    <w:pPr>
      <w:ind w:left="720"/>
      <w:contextualSpacing/>
    </w:pPr>
  </w:style>
  <w:style w:type="character" w:styleId="IntenseEmphasis">
    <w:name w:val="Intense Emphasis"/>
    <w:basedOn w:val="DefaultParagraphFont"/>
    <w:uiPriority w:val="21"/>
    <w:qFormat/>
    <w:rsid w:val="00C8587A"/>
    <w:rPr>
      <w:i/>
      <w:iCs/>
      <w:color w:val="0F4761" w:themeColor="accent1" w:themeShade="BF"/>
    </w:rPr>
  </w:style>
  <w:style w:type="paragraph" w:styleId="IntenseQuote">
    <w:name w:val="Intense Quote"/>
    <w:basedOn w:val="Normal"/>
    <w:next w:val="Normal"/>
    <w:link w:val="IntenseQuoteChar"/>
    <w:uiPriority w:val="30"/>
    <w:qFormat/>
    <w:rsid w:val="00C858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587A"/>
    <w:rPr>
      <w:i/>
      <w:iCs/>
      <w:color w:val="0F4761" w:themeColor="accent1" w:themeShade="BF"/>
    </w:rPr>
  </w:style>
  <w:style w:type="character" w:styleId="IntenseReference">
    <w:name w:val="Intense Reference"/>
    <w:basedOn w:val="DefaultParagraphFont"/>
    <w:uiPriority w:val="32"/>
    <w:qFormat/>
    <w:rsid w:val="00C8587A"/>
    <w:rPr>
      <w:b/>
      <w:bCs/>
      <w:smallCaps/>
      <w:color w:val="0F4761" w:themeColor="accent1" w:themeShade="BF"/>
      <w:spacing w:val="5"/>
    </w:rPr>
  </w:style>
  <w:style w:type="paragraph" w:styleId="Header">
    <w:name w:val="header"/>
    <w:basedOn w:val="Normal"/>
    <w:link w:val="HeaderChar"/>
    <w:uiPriority w:val="99"/>
    <w:unhideWhenUsed/>
    <w:rsid w:val="00C858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87A"/>
  </w:style>
  <w:style w:type="paragraph" w:styleId="Footer">
    <w:name w:val="footer"/>
    <w:basedOn w:val="Normal"/>
    <w:link w:val="FooterChar"/>
    <w:uiPriority w:val="99"/>
    <w:unhideWhenUsed/>
    <w:rsid w:val="00C858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87A"/>
  </w:style>
  <w:style w:type="paragraph" w:styleId="NormalWeb">
    <w:name w:val="Normal (Web)"/>
    <w:basedOn w:val="Normal"/>
    <w:uiPriority w:val="99"/>
    <w:semiHidden/>
    <w:unhideWhenUsed/>
    <w:rsid w:val="005D2838"/>
    <w:rPr>
      <w:rFonts w:ascii="Times New Roman" w:hAnsi="Times New Roman" w:cs="Times New Roman"/>
    </w:rPr>
  </w:style>
  <w:style w:type="paragraph" w:styleId="NoSpacing">
    <w:name w:val="No Spacing"/>
    <w:uiPriority w:val="1"/>
    <w:qFormat/>
    <w:rsid w:val="00832E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125604">
      <w:bodyDiv w:val="1"/>
      <w:marLeft w:val="0"/>
      <w:marRight w:val="0"/>
      <w:marTop w:val="0"/>
      <w:marBottom w:val="0"/>
      <w:divBdr>
        <w:top w:val="none" w:sz="0" w:space="0" w:color="auto"/>
        <w:left w:val="none" w:sz="0" w:space="0" w:color="auto"/>
        <w:bottom w:val="none" w:sz="0" w:space="0" w:color="auto"/>
        <w:right w:val="none" w:sz="0" w:space="0" w:color="auto"/>
      </w:divBdr>
    </w:div>
    <w:div w:id="125678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Wiseman</dc:creator>
  <cp:keywords/>
  <dc:description/>
  <cp:lastModifiedBy>Sandra Wiseman</cp:lastModifiedBy>
  <cp:revision>3</cp:revision>
  <dcterms:created xsi:type="dcterms:W3CDTF">2025-07-08T18:40:00Z</dcterms:created>
  <dcterms:modified xsi:type="dcterms:W3CDTF">2025-07-08T22:46:00Z</dcterms:modified>
</cp:coreProperties>
</file>